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03349" w:rsidRDefault="00005A70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Adresa:  mesto </w:t>
      </w:r>
      <w:r w:rsidR="00ED7D90">
        <w:rPr>
          <w:rFonts w:ascii="Arial Narrow" w:eastAsia="Arial Narrow" w:hAnsi="Arial Narrow" w:cs="Arial Narrow"/>
          <w:b/>
          <w:sz w:val="20"/>
          <w:szCs w:val="20"/>
        </w:rPr>
        <w:t>Lutila</w:t>
      </w:r>
      <w:r>
        <w:rPr>
          <w:rFonts w:ascii="Arial Narrow" w:eastAsia="Arial Narrow" w:hAnsi="Arial Narrow" w:cs="Arial Narrow"/>
          <w:sz w:val="20"/>
          <w:szCs w:val="20"/>
        </w:rPr>
        <w:t xml:space="preserve"> ul. .</w:t>
      </w:r>
      <w:r w:rsidR="00ED7D90">
        <w:rPr>
          <w:rFonts w:ascii="Arial Narrow" w:eastAsia="Arial Narrow" w:hAnsi="Arial Narrow" w:cs="Arial Narrow"/>
          <w:sz w:val="20"/>
          <w:szCs w:val="20"/>
        </w:rPr>
        <w:t>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</w:t>
      </w:r>
      <w:r w:rsidR="006F7A14">
        <w:rPr>
          <w:rFonts w:ascii="Arial Narrow" w:eastAsia="Arial Narrow" w:hAnsi="Arial Narrow" w:cs="Arial Narrow"/>
          <w:sz w:val="20"/>
          <w:szCs w:val="20"/>
        </w:rPr>
        <w:t>.....</w:t>
      </w:r>
      <w:r>
        <w:rPr>
          <w:rFonts w:ascii="Arial Narrow" w:eastAsia="Arial Narrow" w:hAnsi="Arial Narrow" w:cs="Arial Narrow"/>
          <w:sz w:val="20"/>
          <w:szCs w:val="20"/>
        </w:rPr>
        <w:t>............ číslo ..........</w:t>
      </w:r>
      <w:r w:rsidR="00BB19A0">
        <w:rPr>
          <w:rFonts w:ascii="Arial Narrow" w:eastAsia="Arial Narrow" w:hAnsi="Arial Narrow" w:cs="Arial Narrow"/>
          <w:sz w:val="20"/>
          <w:szCs w:val="20"/>
        </w:rPr>
        <w:t>...................</w:t>
      </w:r>
      <w:r w:rsidR="006F7A14">
        <w:rPr>
          <w:rFonts w:ascii="Arial Narrow" w:eastAsia="Arial Narrow" w:hAnsi="Arial Narrow" w:cs="Arial Narrow"/>
          <w:sz w:val="20"/>
          <w:szCs w:val="20"/>
        </w:rPr>
        <w:t>..........</w:t>
      </w:r>
      <w:r w:rsidR="00BB19A0">
        <w:rPr>
          <w:rFonts w:ascii="Arial Narrow" w:eastAsia="Arial Narrow" w:hAnsi="Arial Narrow" w:cs="Arial Narrow"/>
          <w:sz w:val="20"/>
          <w:szCs w:val="20"/>
        </w:rPr>
        <w:t>......</w:t>
      </w:r>
      <w:r>
        <w:rPr>
          <w:rFonts w:ascii="Arial Narrow" w:eastAsia="Arial Narrow" w:hAnsi="Arial Narrow" w:cs="Arial Narrow"/>
          <w:sz w:val="20"/>
          <w:szCs w:val="20"/>
        </w:rPr>
        <w:t>.....</w:t>
      </w: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vlastník/spoluvlastník:   ......................................................................................................tf. kontakt:    .....................................</w:t>
      </w: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LV č.: .............................................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k.ú. :   </w:t>
      </w:r>
      <w:r w:rsidR="00ED7D90">
        <w:rPr>
          <w:rFonts w:ascii="Arial Narrow" w:eastAsia="Arial Narrow" w:hAnsi="Arial Narrow" w:cs="Arial Narrow"/>
          <w:b/>
          <w:color w:val="000000"/>
          <w:sz w:val="20"/>
          <w:szCs w:val="20"/>
        </w:rPr>
        <w:t>Lutila</w:t>
      </w:r>
    </w:p>
    <w:p w:rsidR="00103349" w:rsidRDefault="00005A7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Súhlas</w:t>
      </w:r>
    </w:p>
    <w:p w:rsidR="00103349" w:rsidRDefault="00005A7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 umiestneniu a zhotoveniu súčasti verejnej elektronickej komunikačnej siete </w:t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Dolu podpísaný vlastník/spoluvlastník vyššie uvedenej nehnuteľnosti týmto </w:t>
      </w:r>
      <w:r>
        <w:rPr>
          <w:rFonts w:ascii="Arial" w:eastAsia="Arial" w:hAnsi="Arial" w:cs="Arial"/>
          <w:b/>
          <w:color w:val="000000"/>
          <w:sz w:val="20"/>
          <w:szCs w:val="20"/>
        </w:rPr>
        <w:t>dávam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súhlas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 Slovak Telekom,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pre zhotovenie optickej prípojky v rámci stavby:</w:t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03349" w:rsidRDefault="00005A7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03349" w:rsidRDefault="00005A7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ktorú bude / bolo vydané právoplatné územné rozhodnutie.</w:t>
      </w: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Spôsob ukončenia na nehnuteľnosti (</w:t>
      </w:r>
      <w:r>
        <w:rPr>
          <w:rFonts w:ascii="Arial" w:eastAsia="Arial" w:hAnsi="Arial" w:cs="Arial"/>
          <w:b/>
          <w:color w:val="000000"/>
          <w:sz w:val="20"/>
          <w:szCs w:val="20"/>
        </w:rPr>
        <w:t>zakrúžkujte vami preferovaný spôsob</w:t>
      </w:r>
      <w:r>
        <w:rPr>
          <w:rFonts w:ascii="Arial" w:eastAsia="Arial" w:hAnsi="Arial" w:cs="Arial"/>
          <w:color w:val="000000"/>
          <w:sz w:val="20"/>
          <w:szCs w:val="20"/>
        </w:rPr>
        <w:t>):</w:t>
      </w:r>
    </w:p>
    <w:p w:rsidR="00103349" w:rsidRDefault="00005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vtiahnutie trubičky do domu podľa vášho určenia</w:t>
      </w:r>
    </w:p>
    <w:p w:rsidR="00103349" w:rsidRDefault="00005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umiestnenie skrinky na dome z vonkajšej strany</w:t>
      </w:r>
    </w:p>
    <w:p w:rsidR="00103349" w:rsidRDefault="00005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umiestnenie skrinky na plote z vonkajšej / vnútornej strany</w:t>
      </w:r>
    </w:p>
    <w:p w:rsidR="00103349" w:rsidRDefault="00005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ukončenie trubičky na pozemku vlastníka (príprava optickej prípojky)</w:t>
      </w:r>
    </w:p>
    <w:p w:rsidR="00103349" w:rsidRDefault="00005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nesúhlas s ukončením v súkromných priestoroch</w:t>
      </w:r>
    </w:p>
    <w:p w:rsidR="00103349" w:rsidRDefault="00103349">
      <w:pPr>
        <w:spacing w:after="0"/>
        <w:rPr>
          <w:rFonts w:ascii="Arial" w:eastAsia="Arial" w:hAnsi="Arial" w:cs="Arial"/>
          <w:sz w:val="12"/>
          <w:szCs w:val="12"/>
        </w:rPr>
      </w:pP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5146451" cy="259137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451" cy="2591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Slovak Telekom,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., sa zaväzuje, že: </w:t>
      </w:r>
    </w:p>
    <w:p w:rsidR="00103349" w:rsidRDefault="00005A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 výstavbe bude postupovať tak, aby nespôsobil  škodu na nehnuteľnostiach ani inom majetku vlastníka/spoluvlastníkov nehnuteľnosti ani tretích osôb, a ak sa jej nebude dať vyhnúť, aby ju obmedzila na najmenšiu možnú mieru a túto sa zaväzuje poškodenému v plnom rozsahu nahradiť;</w:t>
      </w:r>
    </w:p>
    <w:p w:rsidR="00103349" w:rsidRDefault="00005A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V prípade, že zhotovenie Stavby sa bude realizovať v rokoch ....................., podpísaním tohto dokumentu považujem všetky práce na zhotovení Stavby za riadne a včas mi oznámené v zmysle §66 ods. 3 zákona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ZoEK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Právnym základom spracúvania je plnenie zmluvy v ktorej vystupujete ako zmluvná strana, alebo zástupca zmluvnej strany. Informácie k spracúvaniu osobných údajov nájdete na www.telekom.sk/osobne-udaje.</w:t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03349" w:rsidRDefault="00005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 w:rsidR="00ED7D90">
        <w:rPr>
          <w:rFonts w:ascii="Arial" w:eastAsia="Arial" w:hAnsi="Arial" w:cs="Arial"/>
          <w:color w:val="000000"/>
          <w:sz w:val="20"/>
          <w:szCs w:val="20"/>
        </w:rPr>
        <w:t xml:space="preserve"> Lutile   </w:t>
      </w:r>
      <w:bookmarkStart w:id="1" w:name="_GoBack"/>
      <w:bookmarkEnd w:id="1"/>
      <w:r w:rsidR="00BB19A0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dňa  .............................................</w:t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81"/>
        <w:gridCol w:w="4591"/>
      </w:tblGrid>
      <w:tr w:rsidR="00103349">
        <w:tc>
          <w:tcPr>
            <w:tcW w:w="4481" w:type="dxa"/>
          </w:tcPr>
          <w:p w:rsidR="00103349" w:rsidRDefault="0000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591" w:type="dxa"/>
          </w:tcPr>
          <w:p w:rsidR="00103349" w:rsidRDefault="0000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103349">
        <w:tc>
          <w:tcPr>
            <w:tcW w:w="4481" w:type="dxa"/>
          </w:tcPr>
          <w:p w:rsidR="00103349" w:rsidRDefault="0000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Slovak Telekom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1" w:type="dxa"/>
          </w:tcPr>
          <w:p w:rsidR="00103349" w:rsidRDefault="0010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3349">
        <w:tc>
          <w:tcPr>
            <w:tcW w:w="4481" w:type="dxa"/>
          </w:tcPr>
          <w:p w:rsidR="00103349" w:rsidRDefault="0000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.:</w:t>
            </w:r>
          </w:p>
        </w:tc>
        <w:tc>
          <w:tcPr>
            <w:tcW w:w="4591" w:type="dxa"/>
          </w:tcPr>
          <w:p w:rsidR="00103349" w:rsidRDefault="00B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podpis </w:t>
            </w:r>
            <w:r w:rsidR="00005A70">
              <w:rPr>
                <w:rFonts w:ascii="Arial" w:eastAsia="Arial" w:hAnsi="Arial" w:cs="Arial"/>
                <w:color w:val="000000"/>
                <w:sz w:val="20"/>
                <w:szCs w:val="20"/>
              </w:rPr>
              <w:t>vlastník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005A70">
              <w:rPr>
                <w:rFonts w:ascii="Arial" w:eastAsia="Arial" w:hAnsi="Arial" w:cs="Arial"/>
                <w:color w:val="000000"/>
                <w:sz w:val="20"/>
                <w:szCs w:val="20"/>
              </w:rPr>
              <w:t>/spoluvlastník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005A7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nehnuteľnosti</w:t>
            </w:r>
          </w:p>
        </w:tc>
      </w:tr>
    </w:tbl>
    <w:p w:rsidR="00D11B8E" w:rsidRDefault="00D11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  <w:sectPr w:rsidR="00D11B8E">
          <w:headerReference w:type="default" r:id="rId9"/>
          <w:footerReference w:type="default" r:id="rId10"/>
          <w:pgSz w:w="11906" w:h="16838"/>
          <w:pgMar w:top="851" w:right="1417" w:bottom="993" w:left="1417" w:header="708" w:footer="708" w:gutter="0"/>
          <w:pgNumType w:start="1"/>
          <w:cols w:space="708"/>
        </w:sectPr>
      </w:pP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03349" w:rsidRDefault="00005A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Informačný list</w:t>
      </w:r>
    </w:p>
    <w:p w:rsidR="00103349" w:rsidRDefault="0010334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103349" w:rsidRDefault="00103349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highlight w:val="yellow"/>
        </w:rPr>
      </w:pPr>
    </w:p>
    <w:p w:rsidR="00103349" w:rsidRDefault="00005A7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Slovak Telekom, a. s.  ako investor líniovej stavby realizuje modernizáciu telekomunikačnej siete. Z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</w:t>
      </w:r>
      <w:proofErr w:type="spellStart"/>
      <w:r>
        <w:rPr>
          <w:rFonts w:ascii="Arial" w:eastAsia="Arial" w:hAnsi="Arial" w:cs="Arial"/>
          <w:sz w:val="20"/>
          <w:szCs w:val="20"/>
        </w:rPr>
        <w:t>mikrotrubička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priemeru 7mm prevŕtaním obvodovej steny domu/budovy  do interiéru. Po vybudovaní prípojky bude možné</w:t>
      </w:r>
      <w:r w:rsidRPr="00D11B8E">
        <w:rPr>
          <w:rFonts w:ascii="Arial" w:eastAsia="Arial" w:hAnsi="Arial" w:cs="Arial"/>
          <w:sz w:val="20"/>
          <w:szCs w:val="20"/>
        </w:rPr>
        <w:t xml:space="preserve">, </w:t>
      </w:r>
      <w:r w:rsidRPr="00D11B8E">
        <w:rPr>
          <w:rFonts w:ascii="Arial" w:eastAsia="Arial" w:hAnsi="Arial" w:cs="Arial"/>
          <w:sz w:val="20"/>
          <w:szCs w:val="20"/>
          <w:u w:val="single"/>
        </w:rPr>
        <w:t>v prípade Vášho budúceho záujmu</w:t>
      </w:r>
      <w:r>
        <w:rPr>
          <w:rFonts w:ascii="Arial" w:eastAsia="Arial" w:hAnsi="Arial" w:cs="Arial"/>
          <w:sz w:val="20"/>
          <w:szCs w:val="20"/>
        </w:rPr>
        <w:t xml:space="preserve">, jednoduché a rýchle </w:t>
      </w:r>
      <w:r w:rsidRPr="00D11B8E">
        <w:rPr>
          <w:rFonts w:ascii="Arial" w:eastAsia="Arial" w:hAnsi="Arial" w:cs="Arial"/>
          <w:b/>
          <w:sz w:val="20"/>
          <w:szCs w:val="20"/>
          <w:u w:val="single"/>
        </w:rPr>
        <w:t>zriadenie služieb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bez poplatkov</w:t>
      </w:r>
      <w:r>
        <w:rPr>
          <w:rFonts w:ascii="Arial" w:eastAsia="Arial" w:hAnsi="Arial" w:cs="Arial"/>
          <w:sz w:val="20"/>
          <w:szCs w:val="20"/>
        </w:rPr>
        <w:t>.</w:t>
      </w:r>
    </w:p>
    <w:p w:rsidR="00103349" w:rsidRDefault="00005A7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Výhody horeuvedeného:</w:t>
      </w:r>
    </w:p>
    <w:p w:rsidR="00103349" w:rsidRDefault="00005A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prostredníctvom Vášho nezáväzného súhlasu bude Váš rodinný dom (ďalej RD) pripravený (v prípade Vášho záujmu) na rýchle  zriadenie služieb zdarma</w:t>
      </w:r>
    </w:p>
    <w:p w:rsidR="00103349" w:rsidRDefault="00005A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zvyšujete si hodnotu vašej nehnuteľnosti vďaka optickému pripojeniu</w:t>
      </w:r>
    </w:p>
    <w:p w:rsidR="00103349" w:rsidRDefault="00005A7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Konkrétne ukončenie káblov na Vašej nehnuteľnosti kvalifikovane navrhne, v spolupráci s vami, autorizovaný projektant. Ak máte špeciálne požiadavky, je možné ich uviesť nižšie. Najefektívnejšie  je umiestniť skrinku (na fotke nižšie) priamo na Váš RD, pretože potom môže dôjsť k bezproblémovému prepojeniu optickej siete s Vašim RD, pričom:</w:t>
      </w:r>
    </w:p>
    <w:p w:rsidR="00103349" w:rsidRDefault="00005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všetky náklady spojené s budovaním telekomunikačnej siete v rámci tejto investičnej akcie </w:t>
      </w:r>
      <w:r w:rsidRPr="00D11B8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budú hradené spoločnosťou Slovak Telekom, </w:t>
      </w:r>
      <w:proofErr w:type="spellStart"/>
      <w:r w:rsidRPr="00D11B8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a.s</w:t>
      </w:r>
      <w:proofErr w:type="spellEnd"/>
      <w:r w:rsidRPr="00D11B8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03349" w:rsidRPr="00D11B8E" w:rsidRDefault="00005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súhlas so samotnou výstavbou Vás ako vlastníka nehnuteľnosti </w:t>
      </w:r>
      <w:r w:rsidRPr="00D11B8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nezaväzuje ku žiadnej úhrade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nákladov na vybudovanie siete a optických účastníckych skriniek. Súhlas Vás nezaväzuje ani ku </w:t>
      </w:r>
      <w:r w:rsidRPr="00D11B8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žiadnemu budúcemu objednávaniu, alebo odberu služieb</w:t>
      </w:r>
      <w:r w:rsidRPr="00D11B8E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103349" w:rsidRDefault="00103349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:rsidR="00103349" w:rsidRDefault="00005A70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FF0000"/>
          <w:sz w:val="20"/>
          <w:szCs w:val="20"/>
        </w:rPr>
        <w:drawing>
          <wp:inline distT="0" distB="0" distL="0" distR="0">
            <wp:extent cx="1080078" cy="139613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78" cy="1396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1377893</wp:posOffset>
            </wp:positionH>
            <wp:positionV relativeFrom="paragraph">
              <wp:posOffset>7332</wp:posOffset>
            </wp:positionV>
            <wp:extent cx="858577" cy="142733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l="2637" t="7062" r="54889"/>
                    <a:stretch>
                      <a:fillRect/>
                    </a:stretch>
                  </pic:blipFill>
                  <pic:spPr>
                    <a:xfrm>
                      <a:off x="0" y="0"/>
                      <a:ext cx="858577" cy="142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3349" w:rsidRDefault="00103349">
      <w:pPr>
        <w:jc w:val="both"/>
        <w:rPr>
          <w:rFonts w:ascii="Arial" w:eastAsia="Arial" w:hAnsi="Arial" w:cs="Arial"/>
          <w:sz w:val="20"/>
          <w:szCs w:val="20"/>
        </w:rPr>
      </w:pPr>
    </w:p>
    <w:p w:rsidR="00103349" w:rsidRDefault="00005A7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prípade potreby je toto priestor pre Vaše návrhy:</w:t>
      </w:r>
    </w:p>
    <w:p w:rsidR="00103349" w:rsidRDefault="00103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103349">
      <w:footerReference w:type="default" r:id="rId13"/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A1" w:rsidRDefault="009D63A1">
      <w:pPr>
        <w:spacing w:after="0" w:line="240" w:lineRule="auto"/>
      </w:pPr>
      <w:r>
        <w:separator/>
      </w:r>
    </w:p>
  </w:endnote>
  <w:endnote w:type="continuationSeparator" w:id="0">
    <w:p w:rsidR="009D63A1" w:rsidRDefault="009D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49" w:rsidRDefault="00103349">
    <w:pPr>
      <w:spacing w:after="0"/>
      <w:rPr>
        <w:rFonts w:ascii="Arial" w:eastAsia="Arial" w:hAnsi="Arial" w:cs="Arial"/>
        <w:i/>
        <w:sz w:val="16"/>
        <w:szCs w:val="16"/>
      </w:rPr>
    </w:pPr>
  </w:p>
  <w:p w:rsidR="00103349" w:rsidRDefault="00005A70">
    <w:pPr>
      <w:spacing w:after="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Investor</w:t>
    </w:r>
    <w:r>
      <w:rPr>
        <w:rFonts w:ascii="Arial" w:eastAsia="Arial" w:hAnsi="Arial" w:cs="Arial"/>
        <w:sz w:val="16"/>
        <w:szCs w:val="16"/>
      </w:rPr>
      <w:t xml:space="preserve">: Slovak Telekom, </w:t>
    </w:r>
    <w:proofErr w:type="spellStart"/>
    <w:r>
      <w:rPr>
        <w:rFonts w:ascii="Arial" w:eastAsia="Arial" w:hAnsi="Arial" w:cs="Arial"/>
        <w:sz w:val="16"/>
        <w:szCs w:val="16"/>
      </w:rPr>
      <w:t>a.s</w:t>
    </w:r>
    <w:proofErr w:type="spellEnd"/>
    <w:r>
      <w:rPr>
        <w:rFonts w:ascii="Arial" w:eastAsia="Arial" w:hAnsi="Arial" w:cs="Arial"/>
        <w:sz w:val="16"/>
        <w:szCs w:val="16"/>
      </w:rPr>
      <w:t>., Bajkalská 28, 817 62 Bratislava, IČO/IČ DPH: 35 763 469/Sk2020273893, Obchodný register Okresného súdu BA I, Oddiel: Sa Vložka č.: 2081/B 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8E" w:rsidRDefault="00D11B8E">
    <w:pPr>
      <w:spacing w:after="0"/>
      <w:rPr>
        <w:rFonts w:ascii="Arial" w:eastAsia="Arial" w:hAnsi="Arial" w:cs="Arial"/>
        <w:i/>
        <w:sz w:val="16"/>
        <w:szCs w:val="16"/>
      </w:rPr>
    </w:pPr>
  </w:p>
  <w:p w:rsidR="00D11B8E" w:rsidRDefault="00D11B8E">
    <w:pPr>
      <w:spacing w:after="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Investor</w:t>
    </w:r>
    <w:r>
      <w:rPr>
        <w:rFonts w:ascii="Arial" w:eastAsia="Arial" w:hAnsi="Arial" w:cs="Arial"/>
        <w:sz w:val="16"/>
        <w:szCs w:val="16"/>
      </w:rPr>
      <w:t xml:space="preserve">: Slovak Telekom, </w:t>
    </w:r>
    <w:proofErr w:type="spellStart"/>
    <w:r>
      <w:rPr>
        <w:rFonts w:ascii="Arial" w:eastAsia="Arial" w:hAnsi="Arial" w:cs="Arial"/>
        <w:sz w:val="16"/>
        <w:szCs w:val="16"/>
      </w:rPr>
      <w:t>a.s</w:t>
    </w:r>
    <w:proofErr w:type="spellEnd"/>
    <w:r>
      <w:rPr>
        <w:rFonts w:ascii="Arial" w:eastAsia="Arial" w:hAnsi="Arial" w:cs="Arial"/>
        <w:sz w:val="16"/>
        <w:szCs w:val="16"/>
      </w:rPr>
      <w:t>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A1" w:rsidRDefault="009D63A1">
      <w:pPr>
        <w:spacing w:after="0" w:line="240" w:lineRule="auto"/>
      </w:pPr>
      <w:r>
        <w:separator/>
      </w:r>
    </w:p>
  </w:footnote>
  <w:footnote w:type="continuationSeparator" w:id="0">
    <w:p w:rsidR="009D63A1" w:rsidRDefault="009D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49" w:rsidRDefault="00005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4DEC5C" wp14:editId="4B7170DE">
          <wp:simplePos x="0" y="0"/>
          <wp:positionH relativeFrom="column">
            <wp:posOffset>1</wp:posOffset>
          </wp:positionH>
          <wp:positionV relativeFrom="paragraph">
            <wp:posOffset>-344448</wp:posOffset>
          </wp:positionV>
          <wp:extent cx="6717030" cy="42291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703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D6F"/>
    <w:multiLevelType w:val="multilevel"/>
    <w:tmpl w:val="87DC6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AC6"/>
    <w:multiLevelType w:val="multilevel"/>
    <w:tmpl w:val="AFE80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FF076E"/>
    <w:multiLevelType w:val="multilevel"/>
    <w:tmpl w:val="6338EC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831716"/>
    <w:multiLevelType w:val="multilevel"/>
    <w:tmpl w:val="9D065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9"/>
    <w:rsid w:val="00005A70"/>
    <w:rsid w:val="00103349"/>
    <w:rsid w:val="00105DFC"/>
    <w:rsid w:val="002B79C8"/>
    <w:rsid w:val="006F7A14"/>
    <w:rsid w:val="009D63A1"/>
    <w:rsid w:val="00AD18BC"/>
    <w:rsid w:val="00BB19A0"/>
    <w:rsid w:val="00D11B8E"/>
    <w:rsid w:val="00E748B6"/>
    <w:rsid w:val="00E77819"/>
    <w:rsid w:val="00E86BED"/>
    <w:rsid w:val="00ED7D90"/>
    <w:rsid w:val="00E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7BCD1-188C-4F85-93CA-E66D151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A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B8E"/>
  </w:style>
  <w:style w:type="paragraph" w:styleId="Pta">
    <w:name w:val="footer"/>
    <w:basedOn w:val="Normlny"/>
    <w:link w:val="PtaChar"/>
    <w:uiPriority w:val="99"/>
    <w:unhideWhenUsed/>
    <w:rsid w:val="00D1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220E-1113-499D-BB95-1B9FB447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Mikula</cp:lastModifiedBy>
  <cp:revision>9</cp:revision>
  <cp:lastPrinted>2020-09-05T10:11:00Z</cp:lastPrinted>
  <dcterms:created xsi:type="dcterms:W3CDTF">2020-08-24T10:27:00Z</dcterms:created>
  <dcterms:modified xsi:type="dcterms:W3CDTF">2020-10-08T06:54:00Z</dcterms:modified>
</cp:coreProperties>
</file>